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DD" w:rsidRPr="009C2AC7" w:rsidRDefault="00346A7A">
      <w:pPr>
        <w:pStyle w:val="a0"/>
        <w:jc w:val="center"/>
        <w:rPr>
          <w:b/>
          <w:color w:val="FF0000"/>
          <w:sz w:val="32"/>
          <w:szCs w:val="32"/>
        </w:rPr>
      </w:pPr>
      <w:r w:rsidRPr="009C2AC7">
        <w:rPr>
          <w:i/>
          <w:iCs/>
          <w:shadow/>
          <w:color w:val="FF0000"/>
          <w:sz w:val="32"/>
          <w:szCs w:val="32"/>
          <w:u w:val="single"/>
        </w:rPr>
        <w:t>Прейскурант на пиротехнические изделия и услуги ООО «Фейерверк-Киров»</w:t>
      </w:r>
      <w:r w:rsidRPr="009C2AC7">
        <w:rPr>
          <w:color w:val="FF0000"/>
          <w:sz w:val="32"/>
          <w:szCs w:val="32"/>
          <w:u w:val="single"/>
        </w:rPr>
        <w:t xml:space="preserve"> </w:t>
      </w:r>
    </w:p>
    <w:tbl>
      <w:tblPr>
        <w:tblW w:w="11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3223"/>
      </w:tblGrid>
      <w:tr w:rsidR="003C02DD" w:rsidTr="00AD031C">
        <w:tc>
          <w:tcPr>
            <w:tcW w:w="6096" w:type="dxa"/>
            <w:tcBorders>
              <w:top w:val="double" w:sz="4" w:space="0" w:color="E36C0A"/>
              <w:left w:val="double" w:sz="4" w:space="0" w:color="C00000"/>
              <w:bottom w:val="double" w:sz="4" w:space="0" w:color="C00000"/>
            </w:tcBorders>
            <w:shd w:val="clear" w:color="auto" w:fill="FF6600"/>
          </w:tcPr>
          <w:p w:rsidR="003C02DD" w:rsidRDefault="00346A7A">
            <w:pPr>
              <w:spacing w:line="217" w:lineRule="atLeast"/>
              <w:ind w:right="141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Изделия (наземные)</w:t>
            </w:r>
          </w:p>
        </w:tc>
        <w:tc>
          <w:tcPr>
            <w:tcW w:w="2126" w:type="dxa"/>
            <w:tcBorders>
              <w:top w:val="double" w:sz="4" w:space="0" w:color="E36C0A"/>
              <w:left w:val="double" w:sz="4" w:space="0" w:color="C00000"/>
              <w:bottom w:val="double" w:sz="4" w:space="0" w:color="C00000"/>
            </w:tcBorders>
            <w:shd w:val="clear" w:color="auto" w:fill="FF6600"/>
          </w:tcPr>
          <w:p w:rsidR="003C02DD" w:rsidRDefault="006A73D2">
            <w:pPr>
              <w:spacing w:line="217" w:lineRule="atLeast"/>
              <w:ind w:right="141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3223" w:type="dxa"/>
            <w:tcBorders>
              <w:top w:val="double" w:sz="4" w:space="0" w:color="E36C0A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6600"/>
          </w:tcPr>
          <w:p w:rsidR="003C02DD" w:rsidRDefault="00346A7A">
            <w:pPr>
              <w:spacing w:line="217" w:lineRule="atLeast"/>
              <w:ind w:right="141"/>
              <w:jc w:val="center"/>
            </w:pPr>
            <w:r>
              <w:rPr>
                <w:b/>
                <w:color w:val="auto"/>
                <w:sz w:val="28"/>
                <w:szCs w:val="28"/>
              </w:rPr>
              <w:t>Цена / руб.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Огненные сердца 2 шт. (время горения 4-5 минут)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r>
              <w:rPr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60.75pt">
                  <v:imagedata r:id="rId5" o:title="fiery_heart"/>
                </v:shape>
              </w:pict>
            </w:r>
            <w:bookmarkEnd w:id="0"/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1000</w:t>
            </w:r>
          </w:p>
        </w:tc>
      </w:tr>
      <w:tr w:rsidR="003C02DD" w:rsidTr="00D46918">
        <w:trPr>
          <w:trHeight w:val="1188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Пиротехнические фонтаны </w:t>
            </w:r>
            <w:r w:rsidR="005427F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 xml:space="preserve"> м. 40 сек.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шт.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26" type="#_x0000_t75" style="width:98.25pt;height:55.5pt">
                  <v:imagedata r:id="rId6" o:title="fontan6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5427FF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40</w:t>
            </w:r>
            <w:r w:rsidR="00346A7A">
              <w:rPr>
                <w:color w:val="auto"/>
                <w:sz w:val="28"/>
                <w:szCs w:val="28"/>
              </w:rPr>
              <w:t>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Пиротехнические фонтаны </w:t>
            </w:r>
            <w:r w:rsidR="005427FF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 xml:space="preserve"> м. 40 сек.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шт.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27" type="#_x0000_t75" style="width:98.25pt;height:59.25pt">
                  <v:imagedata r:id="rId7" o:title="04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5427FF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45</w:t>
            </w:r>
            <w:r w:rsidR="00346A7A">
              <w:rPr>
                <w:color w:val="auto"/>
                <w:sz w:val="28"/>
                <w:szCs w:val="28"/>
              </w:rPr>
              <w:t>0</w:t>
            </w:r>
          </w:p>
        </w:tc>
      </w:tr>
      <w:tr w:rsidR="003C02DD" w:rsidTr="00D46918">
        <w:trPr>
          <w:trHeight w:val="1024"/>
        </w:trPr>
        <w:tc>
          <w:tcPr>
            <w:tcW w:w="609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Пиротехнические фонтаны 8 м. 0,5 сек.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шт.</w:t>
            </w:r>
          </w:p>
        </w:tc>
        <w:tc>
          <w:tcPr>
            <w:tcW w:w="212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28" type="#_x0000_t75" style="width:99pt;height:62.25pt">
                  <v:imagedata r:id="rId8" o:title="830559_2th3f30wuk2sk8gk8k"/>
                </v:shape>
              </w:pict>
            </w:r>
          </w:p>
        </w:tc>
        <w:tc>
          <w:tcPr>
            <w:tcW w:w="3223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400</w:t>
            </w:r>
          </w:p>
        </w:tc>
      </w:tr>
      <w:tr w:rsidR="003C02DD" w:rsidTr="00D46918">
        <w:trPr>
          <w:trHeight w:val="1156"/>
        </w:trPr>
        <w:tc>
          <w:tcPr>
            <w:tcW w:w="609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Пиротехнические фонтаны 5 м. 3 сек.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шт. (цвет на выбор синий, красный, золотой)</w:t>
            </w:r>
          </w:p>
        </w:tc>
        <w:tc>
          <w:tcPr>
            <w:tcW w:w="212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29" type="#_x0000_t75" style="width:103.5pt;height:57.75pt">
                  <v:imagedata r:id="rId9" o:title="fontan9"/>
                </v:shape>
              </w:pict>
            </w:r>
          </w:p>
        </w:tc>
        <w:tc>
          <w:tcPr>
            <w:tcW w:w="3223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500</w:t>
            </w:r>
          </w:p>
        </w:tc>
      </w:tr>
      <w:tr w:rsidR="003C02DD" w:rsidTr="00D46918">
        <w:trPr>
          <w:trHeight w:val="1081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Пиротехнические вспышки (стробоскопы) 1 шт. 60 сек.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30" type="#_x0000_t75" style="width:104.25pt;height:65.25pt">
                  <v:imagedata r:id="rId10" o:title="warp-speed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300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Огнепад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«Горящий водопад» (сноп падающих струящихся искр) ширина 5-6 метров, высота 2-2,5 метра, время работы 45 сек.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31" type="#_x0000_t75" style="width:102.75pt;height:69pt">
                  <v:imagedata r:id="rId11" o:title="eb0f93b5d6cb01c175ba53c6ad4cfa00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1 500/метр</w:t>
            </w:r>
          </w:p>
        </w:tc>
      </w:tr>
      <w:tr w:rsidR="003C02DD" w:rsidTr="00D46918">
        <w:trPr>
          <w:trHeight w:val="939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Дымовые факела цветные 1 шт. для фотосессии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32" type="#_x0000_t75" style="width:99pt;height:49.5pt">
                  <v:imagedata r:id="rId12" o:title="054d1b3b-9b14-43c5-85bd-c63616915275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350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Надпись из горящих огненных свечей (время горения - 1 мин.)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33" type="#_x0000_t75" style="width:103.5pt;height:68.25pt;visibility:visible;mso-wrap-style:square">
                  <v:imagedata r:id="rId13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350 руб. до 1 000 руб. (цена зависит от размера символа)</w:t>
            </w:r>
          </w:p>
        </w:tc>
      </w:tr>
      <w:tr w:rsidR="003C02DD" w:rsidTr="00D46918">
        <w:trPr>
          <w:trHeight w:val="1488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Пиротехнические вертушки (1 шт.)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 w14:anchorId="79EC85EF">
                <v:shape id="_x0000_i1034" type="#_x0000_t75" style="width:102.75pt;height:72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750</w:t>
            </w:r>
          </w:p>
        </w:tc>
      </w:tr>
      <w:tr w:rsidR="003C02DD" w:rsidTr="00D46918">
        <w:trPr>
          <w:trHeight w:val="1254"/>
        </w:trPr>
        <w:tc>
          <w:tcPr>
            <w:tcW w:w="609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Корона из фонтанов (3 фонтана)</w:t>
            </w:r>
          </w:p>
        </w:tc>
        <w:tc>
          <w:tcPr>
            <w:tcW w:w="212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 w14:anchorId="1924634A">
                <v:shape id="_x0000_i1035" type="#_x0000_t75" style="width:105pt;height:63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3223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1200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6600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Изделия (высотные)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6600"/>
            <w:vAlign w:val="center"/>
          </w:tcPr>
          <w:p w:rsidR="003C02DD" w:rsidRDefault="00D46918" w:rsidP="00D46918">
            <w:pPr>
              <w:spacing w:line="217" w:lineRule="atLeast"/>
              <w:ind w:right="141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6600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b/>
                <w:bCs/>
                <w:color w:val="auto"/>
                <w:sz w:val="28"/>
                <w:szCs w:val="28"/>
              </w:rPr>
              <w:t>Цена / руб.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25 залпов (высота до 35м.)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36" type="#_x0000_t75" style="width:82.5pt;height:42.75pt;visibility:visible;mso-wrap-style:square">
                  <v:imagedata r:id="rId16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1 200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37 залпов (высота до 35м.)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37" type="#_x0000_t75" style="width:80.25pt;height:40.5pt;visibility:visible;mso-wrap-style:square">
                  <v:imagedata r:id="rId17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2 200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49 залпов (высота до 35м.)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38" type="#_x0000_t75" style="width:78.75pt;height:44.25pt;visibility:visible;mso-wrap-style:square">
                  <v:imagedata r:id="rId18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3 500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70 залпов (высота до 35м.)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39" type="#_x0000_t75" style="width:78pt;height:39.75pt;visibility:visible;mso-wrap-style:square">
                  <v:imagedata r:id="rId19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6 000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100 залпов (высота до 35м.) цена зависит от калибра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0" type="#_x0000_t75" style="width:79.5pt;height:42pt;visibility:visible;mso-wrap-style:square">
                  <v:imagedata r:id="rId20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От 4 000 до 8 000</w:t>
            </w:r>
          </w:p>
        </w:tc>
      </w:tr>
      <w:tr w:rsidR="003C02DD" w:rsidTr="00D46918">
        <w:trPr>
          <w:trHeight w:val="511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Салютная батарея 150 залпов (высота до 35м.) цена зависит от калибра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1" type="#_x0000_t75" style="width:79.5pt;height:43.5pt;visibility:visible;mso-wrap-style:square">
                  <v:imagedata r:id="rId21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От 6 000 до 12 000</w:t>
            </w:r>
          </w:p>
        </w:tc>
      </w:tr>
      <w:tr w:rsidR="003C02DD" w:rsidTr="00D46918">
        <w:trPr>
          <w:trHeight w:val="549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2</w:t>
            </w:r>
            <w:r w:rsidRPr="006A73D2">
              <w:rPr>
                <w:color w:val="auto"/>
                <w:sz w:val="28"/>
                <w:szCs w:val="28"/>
              </w:rPr>
              <w:t xml:space="preserve">'' (высота до </w:t>
            </w:r>
            <w:r>
              <w:rPr>
                <w:color w:val="auto"/>
                <w:sz w:val="28"/>
                <w:szCs w:val="28"/>
              </w:rPr>
              <w:t xml:space="preserve">50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2" type="#_x0000_t75" style="width:79.5pt;height:45pt;visibility:visible;mso-wrap-style:square">
                  <v:imagedata r:id="rId22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150</w:t>
            </w:r>
          </w:p>
        </w:tc>
      </w:tr>
      <w:tr w:rsidR="003C02DD" w:rsidTr="00D46918">
        <w:trPr>
          <w:trHeight w:val="811"/>
        </w:trPr>
        <w:tc>
          <w:tcPr>
            <w:tcW w:w="609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2,5</w:t>
            </w:r>
            <w:r w:rsidRPr="006A73D2">
              <w:rPr>
                <w:color w:val="auto"/>
                <w:sz w:val="28"/>
                <w:szCs w:val="28"/>
              </w:rPr>
              <w:t>'' (высота до 7</w:t>
            </w:r>
            <w:r>
              <w:rPr>
                <w:color w:val="auto"/>
                <w:sz w:val="28"/>
                <w:szCs w:val="28"/>
              </w:rPr>
              <w:t xml:space="preserve">0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</w:tc>
        <w:tc>
          <w:tcPr>
            <w:tcW w:w="212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3" type="#_x0000_t75" style="width:76.5pt;height:44.25pt;visibility:visible;mso-wrap-style:square">
                  <v:imagedata r:id="rId23" o:title=""/>
                </v:shape>
              </w:pict>
            </w:r>
          </w:p>
        </w:tc>
        <w:tc>
          <w:tcPr>
            <w:tcW w:w="3223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200</w:t>
            </w:r>
          </w:p>
        </w:tc>
      </w:tr>
      <w:tr w:rsidR="003C02DD" w:rsidTr="00D46918">
        <w:trPr>
          <w:trHeight w:val="364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3</w:t>
            </w:r>
            <w:r w:rsidRPr="006A73D2">
              <w:rPr>
                <w:color w:val="auto"/>
                <w:sz w:val="28"/>
                <w:szCs w:val="28"/>
              </w:rPr>
              <w:t xml:space="preserve">'' (высота до </w:t>
            </w:r>
            <w:r>
              <w:rPr>
                <w:color w:val="auto"/>
                <w:sz w:val="28"/>
                <w:szCs w:val="28"/>
              </w:rPr>
              <w:t xml:space="preserve">75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зависит от эффекта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4" type="#_x0000_t75" style="width:75pt;height:41.25pt;visibility:visible;mso-wrap-style:square">
                  <v:imagedata r:id="rId24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300-400руб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4</w:t>
            </w:r>
            <w:r w:rsidRPr="006A73D2">
              <w:rPr>
                <w:color w:val="auto"/>
                <w:sz w:val="28"/>
                <w:szCs w:val="28"/>
              </w:rPr>
              <w:t xml:space="preserve">'' (высота до </w:t>
            </w:r>
            <w:r>
              <w:rPr>
                <w:color w:val="auto"/>
                <w:sz w:val="28"/>
                <w:szCs w:val="28"/>
              </w:rPr>
              <w:t xml:space="preserve">100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зависит от эффекта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5" type="#_x0000_t75" style="width:76.5pt;height:42.75pt;visibility:visible;mso-wrap-style:square">
                  <v:imagedata r:id="rId25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600-800руб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5</w:t>
            </w:r>
            <w:r w:rsidRPr="006A73D2">
              <w:rPr>
                <w:color w:val="auto"/>
                <w:sz w:val="28"/>
                <w:szCs w:val="28"/>
              </w:rPr>
              <w:t>'' (высота до 1</w:t>
            </w:r>
            <w:r>
              <w:rPr>
                <w:color w:val="auto"/>
                <w:sz w:val="28"/>
                <w:szCs w:val="28"/>
              </w:rPr>
              <w:t xml:space="preserve">25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зависит от эффекта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6" type="#_x0000_t75" style="width:75.75pt;height:43.5pt;visibility:visible;mso-wrap-style:square">
                  <v:imagedata r:id="rId26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1000-1200руб.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Фестивальный шар 6</w:t>
            </w:r>
            <w:r w:rsidRPr="006A73D2">
              <w:rPr>
                <w:color w:val="auto"/>
                <w:sz w:val="28"/>
                <w:szCs w:val="28"/>
              </w:rPr>
              <w:t>'' (высота до 1</w:t>
            </w:r>
            <w:r>
              <w:rPr>
                <w:color w:val="auto"/>
                <w:sz w:val="28"/>
                <w:szCs w:val="28"/>
              </w:rPr>
              <w:t xml:space="preserve">50 </w:t>
            </w:r>
            <w:r w:rsidRPr="006A73D2">
              <w:rPr>
                <w:color w:val="auto"/>
                <w:sz w:val="28"/>
                <w:szCs w:val="28"/>
              </w:rPr>
              <w:t>м.)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7" type="#_x0000_t75" style="width:72.75pt;height:45.75pt;visibility:visible;mso-wrap-style:square">
                  <v:imagedata r:id="rId27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2 000</w:t>
            </w:r>
          </w:p>
        </w:tc>
      </w:tr>
      <w:tr w:rsidR="003C02DD" w:rsidTr="00D46918">
        <w:tc>
          <w:tcPr>
            <w:tcW w:w="609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Одиночная линия (веер 6 залпов)</w:t>
            </w:r>
          </w:p>
        </w:tc>
        <w:tc>
          <w:tcPr>
            <w:tcW w:w="2126" w:type="dxa"/>
            <w:tcBorders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8" type="#_x0000_t75" style="width:75.75pt;height:42pt;visibility:visible;mso-wrap-style:square">
                  <v:imagedata r:id="rId28" o:title=""/>
                </v:shape>
              </w:pict>
            </w:r>
          </w:p>
        </w:tc>
        <w:tc>
          <w:tcPr>
            <w:tcW w:w="3223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600</w:t>
            </w:r>
          </w:p>
        </w:tc>
      </w:tr>
      <w:tr w:rsidR="003C02DD" w:rsidTr="00D46918"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Одиночная линия (веер 9 залпов)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3C02DD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49" type="#_x0000_t75" style="width:74.25pt;height:43.5pt;visibility:visible;mso-wrap-style:square">
                  <v:imagedata r:id="rId29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3C02DD" w:rsidRDefault="00346A7A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800</w:t>
            </w:r>
          </w:p>
        </w:tc>
      </w:tr>
      <w:tr w:rsidR="00AD031C" w:rsidTr="00D46918">
        <w:trPr>
          <w:trHeight w:val="929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AD031C" w:rsidRDefault="00AD031C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Музыкальное сопровождение по желанию заказчика</w:t>
            </w: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AD031C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 id="_x0000_i1050" type="#_x0000_t75" style="width:78pt;height:45pt;visibility:visible;mso-wrap-style:square">
                  <v:imagedata r:id="rId30" o:title="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AD031C" w:rsidRDefault="00AD031C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Согласовывается с заказчиком</w:t>
            </w:r>
          </w:p>
        </w:tc>
      </w:tr>
      <w:tr w:rsidR="00AD031C" w:rsidTr="00D46918">
        <w:trPr>
          <w:trHeight w:val="956"/>
        </w:trPr>
        <w:tc>
          <w:tcPr>
            <w:tcW w:w="609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AD031C" w:rsidRDefault="00AD031C" w:rsidP="00D46918">
            <w:pPr>
              <w:pStyle w:val="western"/>
              <w:spacing w:after="0" w:line="215" w:lineRule="atLeast"/>
              <w:ind w:right="142"/>
              <w:jc w:val="center"/>
            </w:pPr>
            <w:r>
              <w:rPr>
                <w:color w:val="000000"/>
                <w:sz w:val="28"/>
                <w:szCs w:val="28"/>
              </w:rPr>
              <w:t>Транспортные расходы + работа пиротехников</w:t>
            </w:r>
          </w:p>
          <w:p w:rsidR="00AD031C" w:rsidRDefault="00AD031C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shd w:val="clear" w:color="auto" w:fill="FFCC66"/>
            <w:vAlign w:val="center"/>
          </w:tcPr>
          <w:p w:rsidR="00AD031C" w:rsidRDefault="00F7048D" w:rsidP="00D46918">
            <w:pPr>
              <w:spacing w:line="217" w:lineRule="atLeast"/>
              <w:ind w:right="14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pict>
                <v:shape id="_x0000_i1051" type="#_x0000_t75" style="width:85.5pt;height:54pt">
                  <v:imagedata r:id="rId31" o:title="2111062331716049_0e83"/>
                </v:shape>
              </w:pict>
            </w:r>
          </w:p>
        </w:tc>
        <w:tc>
          <w:tcPr>
            <w:tcW w:w="322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FCC66"/>
            <w:vAlign w:val="center"/>
          </w:tcPr>
          <w:p w:rsidR="00AD031C" w:rsidRDefault="00AD031C" w:rsidP="00D46918">
            <w:pPr>
              <w:spacing w:line="217" w:lineRule="atLeast"/>
              <w:ind w:right="141"/>
              <w:jc w:val="center"/>
            </w:pPr>
            <w:r>
              <w:rPr>
                <w:color w:val="auto"/>
                <w:sz w:val="28"/>
                <w:szCs w:val="28"/>
              </w:rPr>
              <w:t>10% от стоимости заказа</w:t>
            </w:r>
          </w:p>
        </w:tc>
      </w:tr>
    </w:tbl>
    <w:p w:rsidR="003C02DD" w:rsidRDefault="003C02DD"/>
    <w:sectPr w:rsidR="003C02DD">
      <w:pgSz w:w="12240" w:h="15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3D2"/>
    <w:rsid w:val="00346A7A"/>
    <w:rsid w:val="003C02DD"/>
    <w:rsid w:val="005427FF"/>
    <w:rsid w:val="006A73D2"/>
    <w:rsid w:val="009C2AC7"/>
    <w:rsid w:val="00AD031C"/>
    <w:rsid w:val="00B056B7"/>
    <w:rsid w:val="00D46918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206151-812C-41E7-9805-4213C093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</w:pPr>
    <w:rPr>
      <w:color w:val="808080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552"/>
      </w:tabs>
      <w:jc w:val="both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6">
    <w:name w:val="Normal (Web)"/>
    <w:basedOn w:val="a"/>
    <w:pPr>
      <w:spacing w:after="75"/>
      <w:jc w:val="both"/>
    </w:pPr>
    <w:rPr>
      <w:rFonts w:ascii="Arial" w:hAnsi="Arial" w:cs="Arial"/>
      <w:color w:val="898989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a"/>
    <w:rsid w:val="00AD031C"/>
    <w:pPr>
      <w:suppressAutoHyphens w:val="0"/>
      <w:spacing w:before="100" w:beforeAutospacing="1" w:after="142" w:line="288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Глория</dc:creator>
  <cp:keywords/>
  <dc:description/>
  <cp:lastModifiedBy>мшгв</cp:lastModifiedBy>
  <cp:revision>3</cp:revision>
  <cp:lastPrinted>1899-12-31T21:00:00Z</cp:lastPrinted>
  <dcterms:created xsi:type="dcterms:W3CDTF">2016-03-23T12:14:00Z</dcterms:created>
  <dcterms:modified xsi:type="dcterms:W3CDTF">2017-02-03T08:36:00Z</dcterms:modified>
</cp:coreProperties>
</file>